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0E" w:rsidRPr="009C5573" w:rsidRDefault="0010060E" w:rsidP="0010060E">
      <w:pPr>
        <w:spacing w:before="120" w:after="360" w:line="240" w:lineRule="auto"/>
        <w:rPr>
          <w:b/>
          <w:sz w:val="28"/>
          <w:szCs w:val="28"/>
        </w:rPr>
      </w:pPr>
      <w:r w:rsidRPr="009C5573">
        <w:rPr>
          <w:b/>
          <w:sz w:val="28"/>
          <w:szCs w:val="28"/>
        </w:rPr>
        <w:t>Проект Финансово-экономического обоснования размера членского взноса в ДНТСН "Приморский" на 2023 год</w:t>
      </w:r>
    </w:p>
    <w:p w:rsidR="0010060E" w:rsidRPr="009C5573" w:rsidRDefault="0010060E" w:rsidP="00591B14">
      <w:pPr>
        <w:shd w:val="clear" w:color="auto" w:fill="FFFFFF"/>
        <w:spacing w:before="360" w:after="120" w:line="232" w:lineRule="atLeast"/>
        <w:rPr>
          <w:szCs w:val="24"/>
        </w:rPr>
      </w:pPr>
      <w:r w:rsidRPr="009C5573">
        <w:rPr>
          <w:rStyle w:val="FontStyle52"/>
          <w:sz w:val="24"/>
          <w:szCs w:val="24"/>
        </w:rPr>
        <w:tab/>
      </w:r>
      <w:r w:rsidRPr="009C5573">
        <w:t xml:space="preserve">Настоящее Финансово-экономическое обоснование является неотъемлемой частью проекта приходно-расходной сметы ДНТСН «Приморский» на 2023 год, подготовлено в соответствии с п.8 ст.14, пп.22 п.1 ст.17 </w:t>
      </w:r>
      <w:r w:rsidRPr="009C5573">
        <w:rPr>
          <w:szCs w:val="24"/>
        </w:rPr>
        <w:t>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</w:r>
    </w:p>
    <w:p w:rsidR="0010060E" w:rsidRPr="009C5573" w:rsidRDefault="0010060E" w:rsidP="0010060E">
      <w:pPr>
        <w:shd w:val="clear" w:color="auto" w:fill="FFFFFF"/>
        <w:spacing w:before="240" w:after="120" w:line="23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C5573">
        <w:rPr>
          <w:b/>
          <w:szCs w:val="24"/>
        </w:rPr>
        <w:tab/>
      </w:r>
      <w:r w:rsidRPr="009C5573">
        <w:rPr>
          <w:szCs w:val="24"/>
        </w:rPr>
        <w:t>Размер членского взноса в ДНТСН "Приморский" определяется расходами, связанными: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ind w:firstLine="539"/>
        <w:rPr>
          <w:szCs w:val="24"/>
        </w:rPr>
      </w:pPr>
      <w:bookmarkStart w:id="0" w:name="dst100148"/>
      <w:bookmarkEnd w:id="0"/>
      <w:r w:rsidRPr="009C5573">
        <w:rPr>
          <w:szCs w:val="24"/>
        </w:rPr>
        <w:tab/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1" w:name="dst100149"/>
      <w:bookmarkEnd w:id="1"/>
      <w:r w:rsidRPr="009C5573">
        <w:rPr>
          <w:szCs w:val="24"/>
        </w:rPr>
        <w:tab/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2" w:name="dst100150"/>
      <w:bookmarkEnd w:id="2"/>
      <w:r w:rsidRPr="009C5573">
        <w:rPr>
          <w:szCs w:val="24"/>
        </w:rPr>
        <w:tab/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3" w:name="dst100151"/>
      <w:bookmarkEnd w:id="3"/>
      <w:r w:rsidRPr="009C5573">
        <w:rPr>
          <w:szCs w:val="24"/>
        </w:rPr>
        <w:tab/>
        <w:t>4) с благоустройством земельных участков общего назначения;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4" w:name="dst100152"/>
      <w:bookmarkEnd w:id="4"/>
      <w:r w:rsidRPr="009C5573">
        <w:rPr>
          <w:szCs w:val="24"/>
        </w:rPr>
        <w:tab/>
        <w:t>5) с обеспечением в границах территории товарищества пожарной безопасности;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5" w:name="dst100153"/>
      <w:bookmarkEnd w:id="5"/>
      <w:r w:rsidRPr="009C5573">
        <w:rPr>
          <w:szCs w:val="24"/>
        </w:rPr>
        <w:tab/>
      </w:r>
      <w:bookmarkStart w:id="6" w:name="dst100154"/>
      <w:bookmarkEnd w:id="6"/>
      <w:r w:rsidRPr="009C5573">
        <w:rPr>
          <w:szCs w:val="24"/>
        </w:rPr>
        <w:t>6) с выплатой заработной платы лицам, с которыми товариществом заключены трудовые договоры;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7" w:name="dst100155"/>
      <w:bookmarkEnd w:id="7"/>
      <w:r w:rsidRPr="009C5573">
        <w:rPr>
          <w:szCs w:val="24"/>
        </w:rPr>
        <w:tab/>
        <w:t>7) с организацией и проведением общих собраний членов товарищества, выполнением решений этих собраний;</w:t>
      </w:r>
    </w:p>
    <w:p w:rsidR="0010060E" w:rsidRPr="009C5573" w:rsidRDefault="0010060E" w:rsidP="0010060E">
      <w:pPr>
        <w:shd w:val="clear" w:color="auto" w:fill="FFFFFF"/>
        <w:spacing w:before="120" w:after="120" w:line="232" w:lineRule="atLeast"/>
        <w:rPr>
          <w:szCs w:val="24"/>
        </w:rPr>
      </w:pPr>
      <w:bookmarkStart w:id="8" w:name="dst100156"/>
      <w:bookmarkEnd w:id="8"/>
      <w:r w:rsidRPr="009C5573">
        <w:rPr>
          <w:szCs w:val="24"/>
        </w:rPr>
        <w:tab/>
        <w:t>8) с уплатой налогов и сборов, связанных с деятельностью товарищества, в соответствии с законодательством о налогах и сборах.</w:t>
      </w:r>
    </w:p>
    <w:p w:rsidR="0010060E" w:rsidRPr="009C5573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9C5573">
        <w:rPr>
          <w:szCs w:val="24"/>
        </w:rPr>
        <w:tab/>
        <w:t>Членский взнос устанавливается в зависимости от площади земельного участка, находящего в собственности или пользовании члена товарищества на территории ДНТСН "Приморский".</w:t>
      </w:r>
    </w:p>
    <w:p w:rsidR="00591B14" w:rsidRPr="009C5573" w:rsidRDefault="00591B14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9C5573">
        <w:rPr>
          <w:szCs w:val="24"/>
        </w:rPr>
        <w:tab/>
      </w:r>
      <w:r w:rsidRPr="009C5573">
        <w:rPr>
          <w:color w:val="000000"/>
          <w:shd w:val="clear" w:color="auto" w:fill="FFFFFF"/>
        </w:rPr>
        <w:t>Суммарный ежегодный размер платы для лиц, ведущих садоводство на садовых земельных участках, расположенных в границах территории садоводства, без участия в товариществе,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 законом </w:t>
      </w:r>
      <w:r w:rsidRPr="009C5573">
        <w:rPr>
          <w:szCs w:val="24"/>
        </w:rPr>
        <w:t>от 29.07.2017 N 217-ФЗ</w:t>
      </w:r>
      <w:r w:rsidRPr="009C5573">
        <w:rPr>
          <w:color w:val="000000"/>
          <w:shd w:val="clear" w:color="auto" w:fill="FFFFFF"/>
        </w:rPr>
        <w:t xml:space="preserve"> и уставом товарищества.</w:t>
      </w:r>
    </w:p>
    <w:p w:rsidR="0010060E" w:rsidRPr="009C5573" w:rsidRDefault="0010060E" w:rsidP="0010060E">
      <w:pPr>
        <w:shd w:val="clear" w:color="auto" w:fill="FFFFFF"/>
        <w:spacing w:before="240" w:after="120" w:line="232" w:lineRule="atLeast"/>
        <w:rPr>
          <w:szCs w:val="24"/>
        </w:rPr>
      </w:pPr>
      <w:r w:rsidRPr="009C5573">
        <w:rPr>
          <w:szCs w:val="24"/>
        </w:rPr>
        <w:tab/>
        <w:t>Размер членского взноса обосновывается следующими планируемыми доходами и расходами  ДНТСН "Приморский" в 2022 г.:</w:t>
      </w:r>
    </w:p>
    <w:p w:rsidR="0010060E" w:rsidRPr="009C5573" w:rsidRDefault="0010060E" w:rsidP="007022CF">
      <w:pPr>
        <w:spacing w:before="120" w:after="360" w:line="240" w:lineRule="auto"/>
        <w:rPr>
          <w:b/>
          <w:sz w:val="28"/>
          <w:szCs w:val="28"/>
        </w:rPr>
      </w:pPr>
    </w:p>
    <w:p w:rsidR="0010060E" w:rsidRPr="009C5573" w:rsidRDefault="0010060E" w:rsidP="007022CF">
      <w:pPr>
        <w:spacing w:before="120" w:after="360" w:line="240" w:lineRule="auto"/>
        <w:rPr>
          <w:b/>
          <w:sz w:val="28"/>
          <w:szCs w:val="28"/>
        </w:rPr>
      </w:pPr>
    </w:p>
    <w:tbl>
      <w:tblPr>
        <w:tblStyle w:val="a3"/>
        <w:tblW w:w="5000" w:type="pct"/>
        <w:tblLook w:val="0600"/>
      </w:tblPr>
      <w:tblGrid>
        <w:gridCol w:w="561"/>
        <w:gridCol w:w="4084"/>
        <w:gridCol w:w="2266"/>
        <w:gridCol w:w="8158"/>
      </w:tblGrid>
      <w:tr w:rsidR="002D0C40" w:rsidRPr="009C5573" w:rsidTr="002D0C40">
        <w:trPr>
          <w:trHeight w:val="736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2D0C40" w:rsidRPr="009C5573" w:rsidRDefault="00591B14" w:rsidP="001C4CEF">
            <w:pPr>
              <w:spacing w:line="240" w:lineRule="auto"/>
              <w:jc w:val="center"/>
              <w:rPr>
                <w:b/>
              </w:rPr>
            </w:pPr>
            <w:r w:rsidRPr="009C5573">
              <w:rPr>
                <w:b/>
              </w:rPr>
              <w:lastRenderedPageBreak/>
              <w:t>ДОХОД</w:t>
            </w:r>
          </w:p>
        </w:tc>
      </w:tr>
      <w:tr w:rsidR="0083486A" w:rsidRPr="009C5573" w:rsidTr="00814DB3">
        <w:trPr>
          <w:trHeight w:val="510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83486A" w:rsidRPr="009C5573" w:rsidRDefault="0083486A" w:rsidP="00FF728E">
            <w:pPr>
              <w:spacing w:line="240" w:lineRule="auto"/>
              <w:ind w:firstLine="0"/>
            </w:pPr>
            <w:r w:rsidRPr="009C5573">
              <w:t>№  п/п</w:t>
            </w:r>
          </w:p>
        </w:tc>
        <w:tc>
          <w:tcPr>
            <w:tcW w:w="1355" w:type="pct"/>
            <w:vAlign w:val="center"/>
          </w:tcPr>
          <w:p w:rsidR="0083486A" w:rsidRPr="009C557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Статья</w:t>
            </w:r>
          </w:p>
        </w:tc>
        <w:tc>
          <w:tcPr>
            <w:tcW w:w="752" w:type="pct"/>
            <w:vAlign w:val="center"/>
          </w:tcPr>
          <w:p w:rsidR="0083486A" w:rsidRDefault="0083486A" w:rsidP="00591B14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Сумма, руб.</w:t>
            </w:r>
          </w:p>
          <w:p w:rsidR="00662D7C" w:rsidRPr="009C5573" w:rsidRDefault="00662D7C" w:rsidP="00591B1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07" w:type="pct"/>
            <w:vAlign w:val="center"/>
          </w:tcPr>
          <w:p w:rsidR="0083486A" w:rsidRPr="009C5573" w:rsidRDefault="0083486A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Пояснения</w:t>
            </w:r>
          </w:p>
        </w:tc>
      </w:tr>
      <w:tr w:rsidR="0083486A" w:rsidRPr="009C5573" w:rsidTr="00BC6E22">
        <w:trPr>
          <w:trHeight w:val="1138"/>
        </w:trPr>
        <w:tc>
          <w:tcPr>
            <w:tcW w:w="186" w:type="pct"/>
            <w:vAlign w:val="center"/>
          </w:tcPr>
          <w:p w:rsidR="0083486A" w:rsidRPr="009C5573" w:rsidRDefault="0083486A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83486A" w:rsidRPr="009C5573" w:rsidRDefault="0083486A" w:rsidP="00B56C6D">
            <w:pPr>
              <w:spacing w:line="240" w:lineRule="auto"/>
              <w:ind w:firstLine="0"/>
            </w:pPr>
            <w:r w:rsidRPr="009C5573">
              <w:t xml:space="preserve">Остаток </w:t>
            </w:r>
            <w:r w:rsidR="00B56C6D" w:rsidRPr="009C5573">
              <w:t>суммы собранных членских взносов</w:t>
            </w:r>
            <w:r w:rsidRPr="009C5573">
              <w:t xml:space="preserve"> за 202</w:t>
            </w:r>
            <w:r w:rsidR="0068562A" w:rsidRPr="009C5573">
              <w:t>2</w:t>
            </w:r>
            <w:r w:rsidRPr="009C5573">
              <w:t xml:space="preserve"> г. на 01.01.202</w:t>
            </w:r>
            <w:r w:rsidR="0068562A" w:rsidRPr="009C5573">
              <w:t>3</w:t>
            </w:r>
            <w:r w:rsidRPr="009C5573">
              <w:t xml:space="preserve"> г.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83486A" w:rsidRPr="009C5573" w:rsidRDefault="00CE21C0" w:rsidP="00814DB3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790167,02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C92281" w:rsidRPr="009C5573" w:rsidRDefault="0068562A" w:rsidP="00C92281">
            <w:pPr>
              <w:spacing w:line="276" w:lineRule="auto"/>
              <w:ind w:firstLine="0"/>
              <w:rPr>
                <w:b/>
              </w:rPr>
            </w:pPr>
            <w:r w:rsidRPr="009C5573">
              <w:rPr>
                <w:szCs w:val="24"/>
              </w:rPr>
              <w:t>Необходим для деятельности товарищества на период до принятия новой сметы (арендная плата, налоги, зарплата, текущие расходы).</w:t>
            </w:r>
          </w:p>
        </w:tc>
      </w:tr>
      <w:tr w:rsidR="006572C0" w:rsidRPr="009C5573" w:rsidTr="006572C0">
        <w:trPr>
          <w:trHeight w:val="717"/>
        </w:trPr>
        <w:tc>
          <w:tcPr>
            <w:tcW w:w="186" w:type="pct"/>
            <w:vAlign w:val="center"/>
          </w:tcPr>
          <w:p w:rsidR="006572C0" w:rsidRPr="009C5573" w:rsidRDefault="006572C0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355" w:type="pct"/>
            <w:vAlign w:val="center"/>
          </w:tcPr>
          <w:p w:rsidR="006572C0" w:rsidRPr="009C5573" w:rsidRDefault="006572C0" w:rsidP="006572C0">
            <w:pPr>
              <w:spacing w:line="240" w:lineRule="auto"/>
              <w:ind w:firstLine="0"/>
            </w:pPr>
            <w:r w:rsidRPr="009C5573">
              <w:t>Задолженность по членским взносам, состояние на 01.01.2023 г.</w:t>
            </w:r>
          </w:p>
        </w:tc>
        <w:tc>
          <w:tcPr>
            <w:tcW w:w="752" w:type="pct"/>
            <w:vAlign w:val="center"/>
          </w:tcPr>
          <w:p w:rsidR="006572C0" w:rsidRPr="009C5573" w:rsidRDefault="00433F75" w:rsidP="005B6BB6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860561</w:t>
            </w:r>
          </w:p>
        </w:tc>
        <w:tc>
          <w:tcPr>
            <w:tcW w:w="2707" w:type="pct"/>
            <w:vAlign w:val="center"/>
          </w:tcPr>
          <w:p w:rsidR="006572C0" w:rsidRPr="009C5573" w:rsidRDefault="0068562A" w:rsidP="0068562A">
            <w:pPr>
              <w:spacing w:line="240" w:lineRule="auto"/>
              <w:ind w:firstLine="0"/>
            </w:pPr>
            <w:r w:rsidRPr="009C5573">
              <w:t>На 01.01.2023 г. обобщенно 108 членов товарищества имели задолженность по уплате членского взноса за 2022 г.</w:t>
            </w:r>
          </w:p>
        </w:tc>
      </w:tr>
      <w:tr w:rsidR="0061582B" w:rsidRPr="009C5573" w:rsidTr="00840AC2">
        <w:trPr>
          <w:trHeight w:val="1095"/>
        </w:trPr>
        <w:tc>
          <w:tcPr>
            <w:tcW w:w="1541" w:type="pct"/>
            <w:gridSpan w:val="2"/>
            <w:vAlign w:val="center"/>
          </w:tcPr>
          <w:p w:rsidR="0061582B" w:rsidRPr="009C5573" w:rsidRDefault="0068562A" w:rsidP="00D02684">
            <w:pPr>
              <w:spacing w:line="240" w:lineRule="auto"/>
              <w:ind w:firstLine="0"/>
              <w:jc w:val="center"/>
            </w:pPr>
            <w:r w:rsidRPr="009C5573">
              <w:rPr>
                <w:b/>
                <w:szCs w:val="24"/>
              </w:rPr>
              <w:t xml:space="preserve">Доход </w:t>
            </w:r>
            <w:r w:rsidR="009C5573" w:rsidRPr="009C5573">
              <w:rPr>
                <w:b/>
              </w:rPr>
              <w:t>за 2023 г</w:t>
            </w:r>
            <w:r w:rsidR="009C5573">
              <w:rPr>
                <w:b/>
              </w:rPr>
              <w:t>.</w:t>
            </w:r>
            <w:r w:rsidR="009C5573" w:rsidRPr="009C5573">
              <w:rPr>
                <w:b/>
                <w:szCs w:val="24"/>
              </w:rPr>
              <w:t xml:space="preserve"> </w:t>
            </w:r>
            <w:r w:rsidRPr="009C5573">
              <w:rPr>
                <w:b/>
                <w:szCs w:val="24"/>
              </w:rPr>
              <w:t>ИТОГО</w:t>
            </w:r>
            <w:r w:rsidR="0061582B" w:rsidRPr="009C5573">
              <w:rPr>
                <w:b/>
              </w:rPr>
              <w:t>, руб.:</w:t>
            </w:r>
          </w:p>
          <w:p w:rsidR="0061582B" w:rsidRPr="009C5573" w:rsidRDefault="0061582B" w:rsidP="00D02684">
            <w:pPr>
              <w:spacing w:line="240" w:lineRule="auto"/>
              <w:ind w:firstLine="0"/>
              <w:jc w:val="center"/>
            </w:pPr>
          </w:p>
        </w:tc>
        <w:tc>
          <w:tcPr>
            <w:tcW w:w="752" w:type="pct"/>
            <w:vAlign w:val="center"/>
          </w:tcPr>
          <w:p w:rsidR="0061582B" w:rsidRPr="009C5573" w:rsidRDefault="00F80ABB" w:rsidP="0083486A">
            <w:pPr>
              <w:spacing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fldChar w:fldCharType="begin"/>
            </w:r>
            <w:r w:rsidR="00CE21C0" w:rsidRPr="009C5573">
              <w:rPr>
                <w:b/>
              </w:rPr>
              <w:instrText xml:space="preserve"> =SUM(ABOVE) </w:instrText>
            </w:r>
            <w:r w:rsidRPr="009C5573">
              <w:rPr>
                <w:b/>
              </w:rPr>
              <w:fldChar w:fldCharType="separate"/>
            </w:r>
            <w:r w:rsidR="00CE21C0" w:rsidRPr="009C5573">
              <w:rPr>
                <w:b/>
                <w:noProof/>
              </w:rPr>
              <w:t>1650728,02</w:t>
            </w:r>
            <w:r w:rsidRPr="009C5573">
              <w:rPr>
                <w:b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61582B" w:rsidRPr="009C5573" w:rsidRDefault="00433F75" w:rsidP="00253380">
            <w:pPr>
              <w:spacing w:line="240" w:lineRule="auto"/>
              <w:ind w:firstLine="0"/>
            </w:pPr>
            <w:r w:rsidRPr="009C5573">
              <w:t xml:space="preserve"> </w:t>
            </w:r>
          </w:p>
        </w:tc>
      </w:tr>
      <w:tr w:rsidR="0061582B" w:rsidRPr="009C5573" w:rsidTr="008F5E82">
        <w:tblPrEx>
          <w:tblLook w:val="04A0"/>
        </w:tblPrEx>
        <w:trPr>
          <w:trHeight w:val="570"/>
        </w:trPr>
        <w:tc>
          <w:tcPr>
            <w:tcW w:w="5000" w:type="pct"/>
            <w:gridSpan w:val="4"/>
            <w:vAlign w:val="center"/>
          </w:tcPr>
          <w:p w:rsidR="0061582B" w:rsidRPr="009C5573" w:rsidRDefault="0061582B" w:rsidP="0068562A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РАСХОД</w:t>
            </w:r>
          </w:p>
        </w:tc>
      </w:tr>
      <w:tr w:rsidR="0061582B" w:rsidRPr="009C5573" w:rsidTr="008F5E82">
        <w:tblPrEx>
          <w:tblLook w:val="04A0"/>
        </w:tblPrEx>
        <w:trPr>
          <w:trHeight w:val="395"/>
        </w:trPr>
        <w:tc>
          <w:tcPr>
            <w:tcW w:w="186" w:type="pct"/>
            <w:vAlign w:val="center"/>
          </w:tcPr>
          <w:p w:rsidR="0061582B" w:rsidRPr="009C5573" w:rsidRDefault="0061582B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№  п/п</w:t>
            </w:r>
          </w:p>
        </w:tc>
        <w:tc>
          <w:tcPr>
            <w:tcW w:w="1355" w:type="pct"/>
            <w:vAlign w:val="center"/>
          </w:tcPr>
          <w:p w:rsidR="0061582B" w:rsidRPr="009C5573" w:rsidRDefault="0061582B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Статья</w:t>
            </w:r>
          </w:p>
        </w:tc>
        <w:tc>
          <w:tcPr>
            <w:tcW w:w="752" w:type="pct"/>
          </w:tcPr>
          <w:p w:rsidR="0061582B" w:rsidRPr="00040F02" w:rsidRDefault="00040F02" w:rsidP="00040F02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9C5573">
              <w:rPr>
                <w:b/>
              </w:rPr>
              <w:t>Сумма, руб.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9F276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 xml:space="preserve">Пояснения </w:t>
            </w:r>
          </w:p>
        </w:tc>
      </w:tr>
      <w:tr w:rsidR="0061582B" w:rsidRPr="009C5573" w:rsidTr="008F5E82">
        <w:tblPrEx>
          <w:tblLook w:val="04A0"/>
        </w:tblPrEx>
        <w:trPr>
          <w:trHeight w:val="685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4E0C2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Платежи за аренду земельного участка товарищества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814DB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117828,02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EF681C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Согласно письму КУМИ администрации Сосновоборского городского округа. Оплата до 15 мая 2023 г.</w:t>
            </w:r>
          </w:p>
        </w:tc>
      </w:tr>
      <w:tr w:rsidR="0061582B" w:rsidRPr="009C5573" w:rsidTr="008F5E82">
        <w:tblPrEx>
          <w:tblLook w:val="04A0"/>
        </w:tblPrEx>
        <w:trPr>
          <w:trHeight w:val="695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Аренда помещений. Коммунальные платежи за офис.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235000,00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A95EB6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Аренда офиса, НДС на аренду офиса, коммунальные платежи,</w:t>
            </w:r>
          </w:p>
          <w:p w:rsidR="0061582B" w:rsidRPr="009C5573" w:rsidRDefault="0061582B" w:rsidP="00A95EB6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2 раза аренда зала ДК "Строитель".</w:t>
            </w:r>
          </w:p>
        </w:tc>
      </w:tr>
      <w:tr w:rsidR="0061582B" w:rsidRPr="009C5573" w:rsidTr="008F5E82">
        <w:tblPrEx>
          <w:tblLook w:val="04A0"/>
        </w:tblPrEx>
        <w:trPr>
          <w:trHeight w:val="549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Содержание ИОП (дорог, водоемов, дренажей)</w:t>
            </w:r>
          </w:p>
        </w:tc>
        <w:tc>
          <w:tcPr>
            <w:tcW w:w="752" w:type="pct"/>
            <w:vAlign w:val="center"/>
          </w:tcPr>
          <w:p w:rsidR="0061582B" w:rsidRPr="009C5573" w:rsidRDefault="001F377E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7</w:t>
            </w:r>
            <w:r w:rsidR="0061582B" w:rsidRPr="009C5573">
              <w:rPr>
                <w:b/>
                <w:szCs w:val="24"/>
              </w:rPr>
              <w:t>40000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09307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Грейдер. Подсыпка щебнем дорог. Реконструкция дренажной системы.</w:t>
            </w:r>
          </w:p>
        </w:tc>
      </w:tr>
      <w:tr w:rsidR="0061582B" w:rsidRPr="009C5573" w:rsidTr="008F5E82">
        <w:tblPrEx>
          <w:tblLook w:val="04A0"/>
        </w:tblPrEx>
        <w:trPr>
          <w:trHeight w:val="549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09307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Расчистка территории товарищества от снега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C9228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</w:t>
            </w:r>
            <w:r w:rsidR="00C92281" w:rsidRPr="009C5573">
              <w:rPr>
                <w:b/>
                <w:szCs w:val="24"/>
              </w:rPr>
              <w:t>7</w:t>
            </w:r>
            <w:r w:rsidRPr="009C5573">
              <w:rPr>
                <w:b/>
                <w:szCs w:val="24"/>
              </w:rPr>
              <w:t>5000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534AC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Аренда погрузчика. Договор с ИП Кузьмин А.А.</w:t>
            </w:r>
          </w:p>
        </w:tc>
      </w:tr>
      <w:tr w:rsidR="0061582B" w:rsidRPr="009C5573" w:rsidTr="008F5E82">
        <w:tblPrEx>
          <w:tblLook w:val="04A0"/>
        </w:tblPrEx>
        <w:trPr>
          <w:trHeight w:val="571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FF728E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A95EB6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120000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9A23A8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1шт. ПК, картриджи, телефон</w:t>
            </w:r>
          </w:p>
        </w:tc>
      </w:tr>
      <w:tr w:rsidR="0061582B" w:rsidRPr="009C5573" w:rsidTr="006E4EA4">
        <w:tblPrEx>
          <w:tblLook w:val="04A0"/>
        </w:tblPrEx>
        <w:trPr>
          <w:trHeight w:val="405"/>
        </w:trPr>
        <w:tc>
          <w:tcPr>
            <w:tcW w:w="186" w:type="pct"/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4B53B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Канцелярские расходы.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717F6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40000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9C5573" w:rsidTr="002D0C40">
        <w:tblPrEx>
          <w:tblLook w:val="04A0"/>
        </w:tblPrEx>
        <w:trPr>
          <w:trHeight w:val="1373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61582B" w:rsidRPr="009C5573" w:rsidRDefault="0061582B" w:rsidP="00FF728E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1582B" w:rsidRPr="009C5573" w:rsidRDefault="0061582B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950000</w:t>
            </w:r>
          </w:p>
        </w:tc>
        <w:tc>
          <w:tcPr>
            <w:tcW w:w="2707" w:type="pct"/>
            <w:tcBorders>
              <w:bottom w:val="single" w:sz="4" w:space="0" w:color="auto"/>
            </w:tcBorders>
            <w:vAlign w:val="center"/>
          </w:tcPr>
          <w:p w:rsidR="0061582B" w:rsidRPr="009C5573" w:rsidRDefault="0061582B" w:rsidP="00632D29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 xml:space="preserve">Оплата уведомлений, госпошлин </w:t>
            </w:r>
            <w:r w:rsidRPr="009C5573">
              <w:rPr>
                <w:color w:val="252525"/>
                <w:szCs w:val="24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9C5573">
              <w:rPr>
                <w:szCs w:val="24"/>
              </w:rPr>
              <w:t>С</w:t>
            </w:r>
            <w:r w:rsidRPr="009C5573">
              <w:rPr>
                <w:bCs/>
                <w:iCs/>
                <w:szCs w:val="24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61582B" w:rsidRPr="009C5573" w:rsidTr="006E4EA4">
        <w:tblPrEx>
          <w:tblLook w:val="04A0"/>
        </w:tblPrEx>
        <w:trPr>
          <w:trHeight w:val="17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9C5573" w:rsidRDefault="0061582B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9C5573" w:rsidRDefault="0061582B" w:rsidP="00812277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Представительские  и консультативные услуги.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9C5573" w:rsidRDefault="0061582B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50000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B" w:rsidRPr="009C5573" w:rsidRDefault="0061582B" w:rsidP="00A759F9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Консультирование по вопросам деятельности товарищества. Оказание услуг в разработки регламентов товарищества и других внутренних документов.</w:t>
            </w:r>
          </w:p>
        </w:tc>
      </w:tr>
      <w:tr w:rsidR="0061582B" w:rsidRPr="009C5573" w:rsidTr="006E4EA4">
        <w:tblPrEx>
          <w:tblLook w:val="04A0"/>
        </w:tblPrEx>
        <w:trPr>
          <w:trHeight w:val="569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Обслуживание банковского счета.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481FC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15000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AE5EAC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За расчетно-кассовое обслуживание по тарифам банка.</w:t>
            </w:r>
          </w:p>
        </w:tc>
      </w:tr>
      <w:tr w:rsidR="0061582B" w:rsidRPr="009C5573" w:rsidTr="008F5E82">
        <w:tblPrEx>
          <w:tblLook w:val="04A0"/>
        </w:tblPrEx>
        <w:trPr>
          <w:trHeight w:val="1703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DC2A2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Фонд оплаты труда работников ДНТСН "Приморский"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09307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1950000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AD0A0C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Гл.бухгалтер: ................................................................ 30 500*12 = 366 000 руб.</w:t>
            </w:r>
          </w:p>
          <w:p w:rsidR="0061582B" w:rsidRPr="009C5573" w:rsidRDefault="0061582B" w:rsidP="00AD0A0C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Секретарь правления.................................................... 18 500*12 = 222 000 руб.</w:t>
            </w:r>
          </w:p>
          <w:p w:rsidR="0061582B" w:rsidRPr="009C5573" w:rsidRDefault="0061582B" w:rsidP="00B92188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Председатель правления: ............................................ 61 500*12 = 738 000 руб.</w:t>
            </w:r>
          </w:p>
          <w:p w:rsidR="0061582B" w:rsidRPr="009C5573" w:rsidRDefault="0061582B" w:rsidP="00EC0D7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 xml:space="preserve">Ответственный за сбор </w:t>
            </w:r>
          </w:p>
          <w:p w:rsidR="0061582B" w:rsidRPr="009C5573" w:rsidRDefault="0061582B" w:rsidP="0009411F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бытовых отходов:.........................................................  25 000*12 = 300 000 руб.</w:t>
            </w:r>
          </w:p>
          <w:p w:rsidR="0061582B" w:rsidRPr="009C5573" w:rsidRDefault="0061582B" w:rsidP="00F0139D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9C5573">
              <w:rPr>
                <w:szCs w:val="24"/>
              </w:rPr>
              <w:t>Ответственный за обустройство товарищества:.......  25 000*12 = 300 000 руб.</w:t>
            </w:r>
          </w:p>
        </w:tc>
      </w:tr>
      <w:tr w:rsidR="0061582B" w:rsidRPr="009C5573" w:rsidTr="008F5E82">
        <w:tblPrEx>
          <w:tblLook w:val="04A0"/>
        </w:tblPrEx>
        <w:trPr>
          <w:trHeight w:val="410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4E0C2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Налоги с фонда оплаты труда.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DD7A8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588900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654D13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30,2% от ФОТ</w:t>
            </w:r>
          </w:p>
        </w:tc>
      </w:tr>
      <w:tr w:rsidR="0061582B" w:rsidRPr="009C5573" w:rsidTr="008F5E82">
        <w:tblPrEx>
          <w:tblLook w:val="04A0"/>
        </w:tblPrEx>
        <w:trPr>
          <w:trHeight w:val="698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EC0D79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 xml:space="preserve">Оплата услуг связи, интернета, сайта товарищества, подписка на журнал УСН 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057E1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55000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9C5573" w:rsidTr="008F5E82">
        <w:tblPrEx>
          <w:tblLook w:val="04A0"/>
        </w:tblPrEx>
        <w:trPr>
          <w:trHeight w:val="569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CA6C37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25000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61582B" w:rsidRPr="009C5573" w:rsidTr="008F5E82">
        <w:tblPrEx>
          <w:tblLook w:val="04A0"/>
        </w:tblPrEx>
        <w:trPr>
          <w:trHeight w:val="413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4E0C24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Транспортные расходы.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6E300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40000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057E1E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Бензин, поездки на общественном транспорте и другие связанные расходы.</w:t>
            </w:r>
          </w:p>
        </w:tc>
      </w:tr>
      <w:tr w:rsidR="0061582B" w:rsidRPr="009C5573" w:rsidTr="008F5E82">
        <w:tblPrEx>
          <w:tblLook w:val="04A0"/>
        </w:tblPrEx>
        <w:trPr>
          <w:trHeight w:val="703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AD4702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 xml:space="preserve">Мероприятия по экологической безопасности. 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1F377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2</w:t>
            </w:r>
            <w:r w:rsidR="001F377E" w:rsidRPr="009C5573">
              <w:rPr>
                <w:b/>
                <w:szCs w:val="24"/>
              </w:rPr>
              <w:t>8</w:t>
            </w:r>
            <w:r w:rsidRPr="009C5573">
              <w:rPr>
                <w:b/>
                <w:szCs w:val="24"/>
              </w:rPr>
              <w:t>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327AB3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Сбор, вывоз бытовых отходов. Техническое обслуживание контейнеров и площадок под отходы.</w:t>
            </w:r>
          </w:p>
        </w:tc>
      </w:tr>
      <w:tr w:rsidR="0061582B" w:rsidRPr="009C5573" w:rsidTr="008F5E82">
        <w:tblPrEx>
          <w:tblLook w:val="04A0"/>
        </w:tblPrEx>
        <w:trPr>
          <w:trHeight w:val="552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A5779A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Непредвиденные расходы</w:t>
            </w:r>
          </w:p>
        </w:tc>
        <w:tc>
          <w:tcPr>
            <w:tcW w:w="752" w:type="pct"/>
            <w:vAlign w:val="center"/>
          </w:tcPr>
          <w:p w:rsidR="0061582B" w:rsidRPr="009C5573" w:rsidRDefault="001F377E" w:rsidP="00F0139D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1</w:t>
            </w:r>
            <w:r w:rsidR="0061582B" w:rsidRPr="009C5573">
              <w:rPr>
                <w:b/>
                <w:szCs w:val="24"/>
              </w:rPr>
              <w:t>95000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4B7A9F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Компенсация статей расхода в связи с неуплатой взносов. Проигранные суды, штрафы и другие непредвиденные и незапланированные расходы.</w:t>
            </w:r>
          </w:p>
        </w:tc>
      </w:tr>
      <w:tr w:rsidR="0061582B" w:rsidRPr="009C5573" w:rsidTr="008F5E82">
        <w:tblPrEx>
          <w:tblLook w:val="04A0"/>
        </w:tblPrEx>
        <w:trPr>
          <w:trHeight w:val="700"/>
        </w:trPr>
        <w:tc>
          <w:tcPr>
            <w:tcW w:w="186" w:type="pct"/>
            <w:vAlign w:val="center"/>
          </w:tcPr>
          <w:p w:rsidR="0061582B" w:rsidRPr="009C5573" w:rsidRDefault="0061582B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61582B" w:rsidP="004956A9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>Мероприятия по пожарной безопасности.</w:t>
            </w:r>
          </w:p>
        </w:tc>
        <w:tc>
          <w:tcPr>
            <w:tcW w:w="752" w:type="pct"/>
            <w:vAlign w:val="center"/>
          </w:tcPr>
          <w:p w:rsidR="0061582B" w:rsidRPr="009C5573" w:rsidRDefault="0061582B" w:rsidP="006E55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t>250000</w:t>
            </w:r>
          </w:p>
        </w:tc>
        <w:tc>
          <w:tcPr>
            <w:tcW w:w="2707" w:type="pct"/>
            <w:vAlign w:val="center"/>
          </w:tcPr>
          <w:p w:rsidR="0061582B" w:rsidRPr="009C5573" w:rsidRDefault="0061582B" w:rsidP="00327AB3">
            <w:pPr>
              <w:spacing w:line="240" w:lineRule="auto"/>
              <w:ind w:firstLine="0"/>
              <w:rPr>
                <w:szCs w:val="24"/>
              </w:rPr>
            </w:pPr>
            <w:r w:rsidRPr="009C5573">
              <w:rPr>
                <w:szCs w:val="24"/>
              </w:rPr>
              <w:t xml:space="preserve">Приобретение первичных средств пожаротушения, обустройство подъездов пожарных машин для забора воды. </w:t>
            </w:r>
          </w:p>
        </w:tc>
      </w:tr>
      <w:tr w:rsidR="0061582B" w:rsidRPr="009C5573" w:rsidTr="00C92281">
        <w:tblPrEx>
          <w:tblLook w:val="04A0"/>
        </w:tblPrEx>
        <w:trPr>
          <w:trHeight w:val="980"/>
        </w:trPr>
        <w:tc>
          <w:tcPr>
            <w:tcW w:w="186" w:type="pct"/>
            <w:vAlign w:val="center"/>
          </w:tcPr>
          <w:p w:rsidR="0061582B" w:rsidRPr="009C5573" w:rsidRDefault="0061582B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61582B" w:rsidRPr="009C5573" w:rsidRDefault="009C5573" w:rsidP="00D02684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Расход за 2023 г., </w:t>
            </w:r>
            <w:r w:rsidR="0061582B" w:rsidRPr="009C5573">
              <w:rPr>
                <w:b/>
                <w:szCs w:val="24"/>
              </w:rPr>
              <w:t>ИТОГО</w:t>
            </w:r>
            <w:r>
              <w:rPr>
                <w:b/>
                <w:szCs w:val="24"/>
              </w:rPr>
              <w:t>, руб.</w:t>
            </w:r>
            <w:r w:rsidR="0061582B" w:rsidRPr="009C5573">
              <w:rPr>
                <w:szCs w:val="24"/>
              </w:rPr>
              <w:t>:</w:t>
            </w:r>
          </w:p>
        </w:tc>
        <w:tc>
          <w:tcPr>
            <w:tcW w:w="752" w:type="pct"/>
            <w:vAlign w:val="center"/>
          </w:tcPr>
          <w:p w:rsidR="0061582B" w:rsidRPr="009C5573" w:rsidRDefault="00F80ABB" w:rsidP="00057E1E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C5573">
              <w:rPr>
                <w:b/>
                <w:szCs w:val="24"/>
              </w:rPr>
              <w:fldChar w:fldCharType="begin"/>
            </w:r>
            <w:r w:rsidR="00330D66" w:rsidRPr="009C5573">
              <w:rPr>
                <w:b/>
                <w:szCs w:val="24"/>
              </w:rPr>
              <w:instrText xml:space="preserve"> =SUM(ABOVE) </w:instrText>
            </w:r>
            <w:r w:rsidRPr="009C5573">
              <w:rPr>
                <w:b/>
                <w:szCs w:val="24"/>
              </w:rPr>
              <w:fldChar w:fldCharType="separate"/>
            </w:r>
            <w:r w:rsidR="00330D66" w:rsidRPr="009C5573">
              <w:rPr>
                <w:b/>
                <w:noProof/>
                <w:szCs w:val="24"/>
              </w:rPr>
              <w:t>5826728,02</w:t>
            </w:r>
            <w:r w:rsidRPr="009C5573">
              <w:rPr>
                <w:b/>
                <w:szCs w:val="24"/>
              </w:rPr>
              <w:fldChar w:fldCharType="end"/>
            </w:r>
          </w:p>
        </w:tc>
        <w:tc>
          <w:tcPr>
            <w:tcW w:w="2707" w:type="pct"/>
            <w:vAlign w:val="center"/>
          </w:tcPr>
          <w:p w:rsidR="00C92281" w:rsidRPr="009C5573" w:rsidRDefault="00C92281" w:rsidP="00C9228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330D66" w:rsidRPr="009C5573" w:rsidRDefault="00330D66" w:rsidP="00330D66">
      <w:pPr>
        <w:spacing w:after="0" w:line="240" w:lineRule="auto"/>
        <w:rPr>
          <w:szCs w:val="24"/>
        </w:rPr>
      </w:pPr>
    </w:p>
    <w:p w:rsidR="00330D66" w:rsidRPr="009C5573" w:rsidRDefault="00330D66" w:rsidP="00330D66">
      <w:pPr>
        <w:spacing w:after="0" w:line="240" w:lineRule="auto"/>
        <w:rPr>
          <w:szCs w:val="24"/>
        </w:rPr>
      </w:pPr>
      <w:r w:rsidRPr="009C5573">
        <w:rPr>
          <w:szCs w:val="24"/>
        </w:rPr>
        <w:t xml:space="preserve">Вывод: Общая сумма членских взносов ДНТСН "Приморский", необходимая для хозяйственной деятельности товарищества в 2023 г., составит: </w:t>
      </w:r>
      <w:r w:rsidR="00F80ABB" w:rsidRPr="009C5573">
        <w:rPr>
          <w:b/>
          <w:szCs w:val="24"/>
        </w:rPr>
        <w:fldChar w:fldCharType="begin"/>
      </w:r>
      <w:r w:rsidRPr="009C5573">
        <w:rPr>
          <w:b/>
          <w:szCs w:val="24"/>
        </w:rPr>
        <w:instrText xml:space="preserve"> =SUM(ABOVE) </w:instrText>
      </w:r>
      <w:r w:rsidR="00F80ABB" w:rsidRPr="009C5573">
        <w:rPr>
          <w:b/>
          <w:szCs w:val="24"/>
        </w:rPr>
        <w:fldChar w:fldCharType="separate"/>
      </w:r>
      <w:r w:rsidRPr="009C5573">
        <w:rPr>
          <w:b/>
          <w:noProof/>
          <w:szCs w:val="24"/>
        </w:rPr>
        <w:t>5826728,02</w:t>
      </w:r>
      <w:r w:rsidR="00F80ABB" w:rsidRPr="009C5573">
        <w:rPr>
          <w:b/>
          <w:szCs w:val="24"/>
        </w:rPr>
        <w:fldChar w:fldCharType="end"/>
      </w:r>
      <w:r w:rsidRPr="009C5573">
        <w:rPr>
          <w:b/>
          <w:szCs w:val="24"/>
        </w:rPr>
        <w:t xml:space="preserve"> - </w:t>
      </w:r>
      <w:r w:rsidR="00B56C6D" w:rsidRPr="009C5573">
        <w:rPr>
          <w:b/>
        </w:rPr>
        <w:t xml:space="preserve">1650728,02 </w:t>
      </w:r>
      <w:r w:rsidRPr="009C5573">
        <w:rPr>
          <w:b/>
          <w:szCs w:val="24"/>
        </w:rPr>
        <w:t xml:space="preserve">= </w:t>
      </w:r>
      <w:r w:rsidR="009B777B" w:rsidRPr="009C5573">
        <w:rPr>
          <w:b/>
          <w:szCs w:val="24"/>
        </w:rPr>
        <w:t>4176000</w:t>
      </w:r>
      <w:r w:rsidRPr="009C5573">
        <w:rPr>
          <w:b/>
          <w:szCs w:val="24"/>
        </w:rPr>
        <w:t xml:space="preserve"> руб. </w:t>
      </w:r>
      <w:r w:rsidRPr="009C5573">
        <w:rPr>
          <w:szCs w:val="24"/>
        </w:rPr>
        <w:t>(расход - доход)</w:t>
      </w:r>
    </w:p>
    <w:p w:rsidR="00330D66" w:rsidRPr="009C5573" w:rsidRDefault="00330D66" w:rsidP="009C5573">
      <w:pPr>
        <w:spacing w:before="120" w:after="120" w:line="240" w:lineRule="auto"/>
        <w:rPr>
          <w:szCs w:val="24"/>
        </w:rPr>
      </w:pPr>
      <w:r w:rsidRPr="009C5573">
        <w:rPr>
          <w:szCs w:val="24"/>
        </w:rPr>
        <w:t>ДНТСН "Приморский" состоит из 52</w:t>
      </w:r>
      <w:r w:rsidR="00B56C6D" w:rsidRPr="009C5573">
        <w:rPr>
          <w:szCs w:val="24"/>
        </w:rPr>
        <w:t>2</w:t>
      </w:r>
      <w:r w:rsidRPr="009C5573">
        <w:rPr>
          <w:szCs w:val="24"/>
        </w:rPr>
        <w:t xml:space="preserve"> членов </w:t>
      </w:r>
      <w:r w:rsidR="00B56C6D" w:rsidRPr="009C5573">
        <w:rPr>
          <w:szCs w:val="24"/>
        </w:rPr>
        <w:t xml:space="preserve">товарищества </w:t>
      </w:r>
      <w:r w:rsidRPr="009C5573">
        <w:rPr>
          <w:szCs w:val="24"/>
        </w:rPr>
        <w:t xml:space="preserve">и индивидуальных </w:t>
      </w:r>
      <w:r w:rsidR="00B56C6D" w:rsidRPr="009C5573">
        <w:rPr>
          <w:szCs w:val="24"/>
        </w:rPr>
        <w:t>садоводов</w:t>
      </w:r>
      <w:r w:rsidRPr="009C5573">
        <w:rPr>
          <w:szCs w:val="24"/>
        </w:rPr>
        <w:t>, следовательно</w:t>
      </w:r>
      <w:r w:rsidR="00B56C6D" w:rsidRPr="009C5573">
        <w:rPr>
          <w:szCs w:val="24"/>
        </w:rPr>
        <w:t>,</w:t>
      </w:r>
      <w:r w:rsidRPr="009C5573">
        <w:rPr>
          <w:szCs w:val="24"/>
        </w:rPr>
        <w:t xml:space="preserve"> на одного </w:t>
      </w:r>
      <w:r w:rsidR="00B56C6D" w:rsidRPr="009C5573">
        <w:rPr>
          <w:szCs w:val="24"/>
        </w:rPr>
        <w:t>собственника</w:t>
      </w:r>
      <w:r w:rsidRPr="009C5573">
        <w:rPr>
          <w:szCs w:val="24"/>
        </w:rPr>
        <w:t xml:space="preserve"> взнос на 202</w:t>
      </w:r>
      <w:r w:rsidR="00CE21C0" w:rsidRPr="009C5573">
        <w:rPr>
          <w:szCs w:val="24"/>
        </w:rPr>
        <w:t>3</w:t>
      </w:r>
      <w:r w:rsidRPr="009C5573">
        <w:rPr>
          <w:szCs w:val="24"/>
        </w:rPr>
        <w:t xml:space="preserve"> г. составит: </w:t>
      </w:r>
    </w:p>
    <w:p w:rsidR="00330D66" w:rsidRPr="009C5573" w:rsidRDefault="00B56C6D" w:rsidP="009C5573">
      <w:pPr>
        <w:spacing w:before="120" w:after="120" w:line="240" w:lineRule="auto"/>
        <w:rPr>
          <w:b/>
          <w:szCs w:val="24"/>
        </w:rPr>
      </w:pPr>
      <w:r w:rsidRPr="009C5573">
        <w:rPr>
          <w:b/>
          <w:szCs w:val="24"/>
        </w:rPr>
        <w:t>4176000</w:t>
      </w:r>
      <w:r w:rsidR="00330D66" w:rsidRPr="009C5573">
        <w:rPr>
          <w:b/>
          <w:szCs w:val="24"/>
        </w:rPr>
        <w:t xml:space="preserve"> / 52</w:t>
      </w:r>
      <w:r w:rsidRPr="009C5573">
        <w:rPr>
          <w:b/>
          <w:szCs w:val="24"/>
        </w:rPr>
        <w:t>2</w:t>
      </w:r>
      <w:r w:rsidR="00330D66" w:rsidRPr="009C5573">
        <w:rPr>
          <w:b/>
          <w:szCs w:val="24"/>
        </w:rPr>
        <w:t xml:space="preserve"> = 8000 рублей.</w:t>
      </w:r>
    </w:p>
    <w:p w:rsidR="00CE21C0" w:rsidRPr="009C5573" w:rsidRDefault="00CE21C0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9C5573">
        <w:rPr>
          <w:szCs w:val="24"/>
        </w:rPr>
        <w:t xml:space="preserve">В случае принятия Общим собранием уплаты членского взноса и платы для индивидуальных садоводов в зависимости от размера </w:t>
      </w:r>
      <w:r w:rsidR="00AE5EAC" w:rsidRPr="009C5573">
        <w:rPr>
          <w:szCs w:val="24"/>
        </w:rPr>
        <w:t xml:space="preserve">принадлежащего им земельного участка, размер членского взноса и </w:t>
      </w:r>
      <w:r w:rsidR="00AE5EAC" w:rsidRPr="009C5573">
        <w:rPr>
          <w:color w:val="000000"/>
          <w:shd w:val="clear" w:color="auto" w:fill="FFFFFF"/>
        </w:rPr>
        <w:t>размер платы для лиц, ведущих садоводство на садовых земельных участках, расположенных в границах территории садоводства, без участия в товариществе, устанавливается по следующей формуле:</w:t>
      </w:r>
    </w:p>
    <w:p w:rsidR="00AE5EAC" w:rsidRPr="009C557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9C5573">
        <w:rPr>
          <w:b/>
          <w:color w:val="000000"/>
          <w:shd w:val="clear" w:color="auto" w:fill="FFFFFF"/>
          <w:lang w:val="en-US"/>
        </w:rPr>
        <w:t>S</w:t>
      </w:r>
      <w:r w:rsidRPr="005C2C4B">
        <w:rPr>
          <w:b/>
          <w:color w:val="000000"/>
          <w:shd w:val="clear" w:color="auto" w:fill="FFFFFF"/>
        </w:rPr>
        <w:t xml:space="preserve"> = </w:t>
      </w:r>
      <w:r w:rsidRPr="009C5573">
        <w:rPr>
          <w:b/>
          <w:color w:val="000000"/>
          <w:shd w:val="clear" w:color="auto" w:fill="FFFFFF"/>
          <w:lang w:val="en-US"/>
        </w:rPr>
        <w:t>F</w:t>
      </w:r>
      <w:r w:rsidRPr="005C2C4B">
        <w:rPr>
          <w:b/>
          <w:color w:val="000000"/>
          <w:shd w:val="clear" w:color="auto" w:fill="FFFFFF"/>
        </w:rPr>
        <w:t>*</w:t>
      </w:r>
      <w:r w:rsidRPr="009C5573">
        <w:rPr>
          <w:b/>
          <w:color w:val="000000"/>
          <w:shd w:val="clear" w:color="auto" w:fill="FFFFFF"/>
          <w:lang w:val="en-US"/>
        </w:rPr>
        <w:t>K</w:t>
      </w:r>
      <w:r w:rsidRPr="009C5573">
        <w:rPr>
          <w:b/>
          <w:color w:val="000000"/>
          <w:shd w:val="clear" w:color="auto" w:fill="FFFFFF"/>
        </w:rPr>
        <w:t xml:space="preserve"> руб.</w:t>
      </w:r>
      <w:r w:rsidRPr="009C5573">
        <w:rPr>
          <w:color w:val="000000"/>
          <w:shd w:val="clear" w:color="auto" w:fill="FFFFFF"/>
        </w:rPr>
        <w:t>, где:</w:t>
      </w:r>
    </w:p>
    <w:p w:rsidR="00AE5EAC" w:rsidRPr="009C557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9C5573">
        <w:rPr>
          <w:color w:val="000000"/>
          <w:shd w:val="clear" w:color="auto" w:fill="FFFFFF"/>
          <w:lang w:val="en-US"/>
        </w:rPr>
        <w:t>S</w:t>
      </w:r>
      <w:r w:rsidRPr="009C5573">
        <w:rPr>
          <w:color w:val="000000"/>
          <w:shd w:val="clear" w:color="auto" w:fill="FFFFFF"/>
        </w:rPr>
        <w:t xml:space="preserve"> - </w:t>
      </w:r>
      <w:r w:rsidRPr="009C5573">
        <w:rPr>
          <w:szCs w:val="24"/>
        </w:rPr>
        <w:t xml:space="preserve">размер членского взноса и </w:t>
      </w:r>
      <w:r w:rsidRPr="009C5573">
        <w:rPr>
          <w:color w:val="000000"/>
          <w:shd w:val="clear" w:color="auto" w:fill="FFFFFF"/>
        </w:rPr>
        <w:t>размер платы для лиц, ведущих садоводство самостоятельно, руб.</w:t>
      </w:r>
    </w:p>
    <w:p w:rsidR="00AE5EAC" w:rsidRPr="009C5573" w:rsidRDefault="00AE5EAC" w:rsidP="009C5573">
      <w:pPr>
        <w:spacing w:before="120" w:after="120" w:line="240" w:lineRule="auto"/>
        <w:rPr>
          <w:color w:val="000000"/>
          <w:shd w:val="clear" w:color="auto" w:fill="FFFFFF"/>
        </w:rPr>
      </w:pPr>
      <w:r w:rsidRPr="009C5573">
        <w:rPr>
          <w:color w:val="000000"/>
          <w:shd w:val="clear" w:color="auto" w:fill="FFFFFF"/>
          <w:lang w:val="en-US"/>
        </w:rPr>
        <w:t>F</w:t>
      </w:r>
      <w:r w:rsidRPr="009C5573">
        <w:rPr>
          <w:color w:val="000000"/>
          <w:shd w:val="clear" w:color="auto" w:fill="FFFFFF"/>
        </w:rPr>
        <w:t xml:space="preserve"> - площадь земельного участка (земельных участков) члена товарищества или лица, ведущего садоводство самостоятельно на территории ДНТСН "Приморский", м2.</w:t>
      </w:r>
    </w:p>
    <w:p w:rsidR="00AE5EAC" w:rsidRPr="009C5573" w:rsidRDefault="00AE5EAC" w:rsidP="009C5573">
      <w:pPr>
        <w:spacing w:before="120" w:after="120" w:line="240" w:lineRule="auto"/>
        <w:rPr>
          <w:szCs w:val="24"/>
        </w:rPr>
      </w:pPr>
      <w:r w:rsidRPr="009C5573">
        <w:rPr>
          <w:color w:val="000000"/>
          <w:shd w:val="clear" w:color="auto" w:fill="FFFFFF"/>
        </w:rPr>
        <w:t xml:space="preserve">К - </w:t>
      </w:r>
      <w:r w:rsidR="00D31771" w:rsidRPr="009C5573">
        <w:rPr>
          <w:color w:val="000000"/>
          <w:shd w:val="clear" w:color="auto" w:fill="FFFFFF"/>
        </w:rPr>
        <w:t xml:space="preserve">коэффициент, для расчета </w:t>
      </w:r>
      <w:r w:rsidR="00D31771" w:rsidRPr="009C5573">
        <w:rPr>
          <w:szCs w:val="24"/>
        </w:rPr>
        <w:t xml:space="preserve">размера членского взноса и </w:t>
      </w:r>
      <w:r w:rsidR="00D31771" w:rsidRPr="009C5573">
        <w:rPr>
          <w:color w:val="000000"/>
          <w:shd w:val="clear" w:color="auto" w:fill="FFFFFF"/>
        </w:rPr>
        <w:t xml:space="preserve">размера платы для лиц, ведущих садоводство самостоятельно, определяемый из суммы членских взносов, необходимой для хозяйственной деятельности товарищества в 2023 г.: </w:t>
      </w:r>
      <w:r w:rsidR="009B777B" w:rsidRPr="009C5573">
        <w:rPr>
          <w:b/>
          <w:szCs w:val="24"/>
        </w:rPr>
        <w:t>4176000</w:t>
      </w:r>
      <w:r w:rsidR="00D31771" w:rsidRPr="009C5573">
        <w:rPr>
          <w:color w:val="000000"/>
          <w:shd w:val="clear" w:color="auto" w:fill="FFFFFF"/>
        </w:rPr>
        <w:t xml:space="preserve"> и суммарной площади земельных участков садоводов на территории товарищества: </w:t>
      </w:r>
      <w:r w:rsidR="00D31771" w:rsidRPr="009C5573">
        <w:rPr>
          <w:b/>
          <w:color w:val="000000"/>
          <w:shd w:val="clear" w:color="auto" w:fill="FFFFFF"/>
        </w:rPr>
        <w:t>424101</w:t>
      </w:r>
      <w:r w:rsidR="00D31771" w:rsidRPr="009C5573">
        <w:rPr>
          <w:color w:val="000000"/>
          <w:shd w:val="clear" w:color="auto" w:fill="FFFFFF"/>
        </w:rPr>
        <w:t xml:space="preserve"> м2.</w:t>
      </w:r>
    </w:p>
    <w:p w:rsidR="00330D66" w:rsidRPr="009C5573" w:rsidRDefault="00D31771" w:rsidP="009C5573">
      <w:pPr>
        <w:spacing w:before="120" w:after="120" w:line="240" w:lineRule="auto"/>
        <w:rPr>
          <w:b/>
          <w:szCs w:val="24"/>
        </w:rPr>
      </w:pPr>
      <w:r w:rsidRPr="009C5573">
        <w:t>К =</w:t>
      </w:r>
      <w:r w:rsidR="009B777B" w:rsidRPr="009C5573">
        <w:t xml:space="preserve"> </w:t>
      </w:r>
      <w:r w:rsidRPr="009C5573">
        <w:t xml:space="preserve"> </w:t>
      </w:r>
      <w:r w:rsidR="009B777B" w:rsidRPr="009C5573">
        <w:rPr>
          <w:szCs w:val="24"/>
        </w:rPr>
        <w:t xml:space="preserve">4176000 / </w:t>
      </w:r>
      <w:r w:rsidR="009B777B" w:rsidRPr="009C5573">
        <w:rPr>
          <w:color w:val="000000"/>
          <w:shd w:val="clear" w:color="auto" w:fill="FFFFFF"/>
        </w:rPr>
        <w:t>424101</w:t>
      </w:r>
      <w:r w:rsidR="009B777B" w:rsidRPr="009C5573">
        <w:rPr>
          <w:b/>
          <w:color w:val="000000"/>
          <w:shd w:val="clear" w:color="auto" w:fill="FFFFFF"/>
        </w:rPr>
        <w:t xml:space="preserve"> </w:t>
      </w:r>
      <w:r w:rsidR="009B777B" w:rsidRPr="009C5573">
        <w:rPr>
          <w:b/>
          <w:szCs w:val="24"/>
        </w:rPr>
        <w:t>= 9,85 руб./м2.</w:t>
      </w:r>
    </w:p>
    <w:p w:rsidR="009B777B" w:rsidRPr="009C5573" w:rsidRDefault="009B777B" w:rsidP="00330D66">
      <w:pPr>
        <w:spacing w:after="0" w:line="240" w:lineRule="auto"/>
        <w:rPr>
          <w:szCs w:val="24"/>
        </w:rPr>
      </w:pPr>
      <w:r w:rsidRPr="009C5573">
        <w:rPr>
          <w:szCs w:val="24"/>
        </w:rPr>
        <w:t>С учетом регулярной задолженности со стороны недобросовестных</w:t>
      </w:r>
      <w:r w:rsidR="009C5573" w:rsidRPr="009C5573">
        <w:rPr>
          <w:szCs w:val="24"/>
        </w:rPr>
        <w:t xml:space="preserve"> членов товарищества и лиц, </w:t>
      </w:r>
      <w:r w:rsidR="009C5573" w:rsidRPr="009C5573">
        <w:rPr>
          <w:color w:val="000000"/>
          <w:shd w:val="clear" w:color="auto" w:fill="FFFFFF"/>
        </w:rPr>
        <w:t>ведущ</w:t>
      </w:r>
      <w:r w:rsidR="00662D7C">
        <w:rPr>
          <w:color w:val="000000"/>
          <w:shd w:val="clear" w:color="auto" w:fill="FFFFFF"/>
        </w:rPr>
        <w:t>их</w:t>
      </w:r>
      <w:r w:rsidR="009C5573" w:rsidRPr="009C5573">
        <w:rPr>
          <w:color w:val="000000"/>
          <w:shd w:val="clear" w:color="auto" w:fill="FFFFFF"/>
        </w:rPr>
        <w:t xml:space="preserve"> садоводство самостоятельно на территории товарищества, и для удобства расчета </w:t>
      </w:r>
      <w:r w:rsidR="009C5573" w:rsidRPr="009C5573">
        <w:rPr>
          <w:szCs w:val="24"/>
        </w:rPr>
        <w:t xml:space="preserve">размера членского взноса и </w:t>
      </w:r>
      <w:r w:rsidR="009C5573" w:rsidRPr="009C5573">
        <w:rPr>
          <w:color w:val="000000"/>
          <w:shd w:val="clear" w:color="auto" w:fill="FFFFFF"/>
        </w:rPr>
        <w:t xml:space="preserve">размера платы для лиц, ведущих садоводство самостоятельно, коэффициент К рекомендуется принять равным: </w:t>
      </w:r>
      <w:r w:rsidR="009C5573" w:rsidRPr="009C5573">
        <w:rPr>
          <w:b/>
          <w:color w:val="000000"/>
          <w:shd w:val="clear" w:color="auto" w:fill="FFFFFF"/>
        </w:rPr>
        <w:t>10 (десять) руб./м2.</w:t>
      </w:r>
    </w:p>
    <w:p w:rsidR="009B777B" w:rsidRPr="009C5573" w:rsidRDefault="009B777B" w:rsidP="00330D66">
      <w:pPr>
        <w:spacing w:after="0" w:line="240" w:lineRule="auto"/>
        <w:rPr>
          <w:b/>
        </w:rPr>
      </w:pPr>
    </w:p>
    <w:p w:rsidR="005C2C4B" w:rsidRPr="00CA3C67" w:rsidRDefault="005C2C4B" w:rsidP="005C2C4B">
      <w:pPr>
        <w:spacing w:before="360" w:after="0" w:line="240" w:lineRule="auto"/>
        <w:rPr>
          <w:szCs w:val="24"/>
        </w:rPr>
      </w:pPr>
      <w:r w:rsidRPr="00CA3C67">
        <w:rPr>
          <w:szCs w:val="24"/>
        </w:rPr>
        <w:t xml:space="preserve">Председатель ДНТСН «Приморский»  ________________________________ С.Л. Долотенков </w:t>
      </w:r>
    </w:p>
    <w:p w:rsidR="005C2C4B" w:rsidRPr="00CA3C67" w:rsidRDefault="005C2C4B" w:rsidP="005C2C4B">
      <w:pPr>
        <w:spacing w:after="0" w:line="240" w:lineRule="auto"/>
        <w:rPr>
          <w:szCs w:val="24"/>
        </w:rPr>
      </w:pPr>
    </w:p>
    <w:p w:rsidR="005C2C4B" w:rsidRPr="00CA3C67" w:rsidRDefault="005C2C4B" w:rsidP="005C2C4B">
      <w:pPr>
        <w:spacing w:after="0" w:line="240" w:lineRule="auto"/>
        <w:rPr>
          <w:szCs w:val="24"/>
        </w:rPr>
      </w:pPr>
    </w:p>
    <w:p w:rsidR="005C2C4B" w:rsidRDefault="005C2C4B" w:rsidP="005C2C4B">
      <w:pPr>
        <w:spacing w:before="120" w:after="0" w:line="240" w:lineRule="auto"/>
        <w:rPr>
          <w:szCs w:val="24"/>
        </w:rPr>
      </w:pPr>
      <w:r w:rsidRPr="00CA3C67">
        <w:t xml:space="preserve">Главный бухгалтер ДНТСН "Приморский" </w:t>
      </w:r>
      <w:r w:rsidRPr="00CA3C67">
        <w:rPr>
          <w:szCs w:val="24"/>
        </w:rPr>
        <w:t>____________________________ В.П. Куприянова</w:t>
      </w:r>
      <w:r>
        <w:rPr>
          <w:szCs w:val="24"/>
        </w:rPr>
        <w:t xml:space="preserve"> </w:t>
      </w:r>
    </w:p>
    <w:p w:rsidR="00717F65" w:rsidRDefault="00717F65" w:rsidP="00330D66">
      <w:pPr>
        <w:spacing w:before="120" w:after="0" w:line="276" w:lineRule="auto"/>
        <w:rPr>
          <w:szCs w:val="24"/>
        </w:rPr>
      </w:pPr>
    </w:p>
    <w:sectPr w:rsidR="00717F65" w:rsidSect="001D593F">
      <w:headerReference w:type="default" r:id="rId7"/>
      <w:footerReference w:type="default" r:id="rId8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59" w:rsidRDefault="00D06859" w:rsidP="00821D9A">
      <w:pPr>
        <w:spacing w:after="0" w:line="240" w:lineRule="auto"/>
      </w:pPr>
      <w:r>
        <w:separator/>
      </w:r>
    </w:p>
    <w:p w:rsidR="00D06859" w:rsidRDefault="00D06859"/>
  </w:endnote>
  <w:endnote w:type="continuationSeparator" w:id="1">
    <w:p w:rsidR="00D06859" w:rsidRDefault="00D06859" w:rsidP="00821D9A">
      <w:pPr>
        <w:spacing w:after="0" w:line="240" w:lineRule="auto"/>
      </w:pPr>
      <w:r>
        <w:continuationSeparator/>
      </w:r>
    </w:p>
    <w:p w:rsidR="00D06859" w:rsidRDefault="00D068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AE5EAC" w:rsidRDefault="00F80ABB" w:rsidP="00821D9A">
        <w:pPr>
          <w:pStyle w:val="a9"/>
          <w:jc w:val="right"/>
        </w:pPr>
        <w:fldSimple w:instr=" PAGE   \* MERGEFORMAT ">
          <w:r w:rsidR="00DD69ED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59" w:rsidRDefault="00D06859" w:rsidP="00821D9A">
      <w:pPr>
        <w:spacing w:after="0" w:line="240" w:lineRule="auto"/>
      </w:pPr>
      <w:r>
        <w:separator/>
      </w:r>
    </w:p>
    <w:p w:rsidR="00D06859" w:rsidRDefault="00D06859"/>
  </w:footnote>
  <w:footnote w:type="continuationSeparator" w:id="1">
    <w:p w:rsidR="00D06859" w:rsidRDefault="00D06859" w:rsidP="00821D9A">
      <w:pPr>
        <w:spacing w:after="0" w:line="240" w:lineRule="auto"/>
      </w:pPr>
      <w:r>
        <w:continuationSeparator/>
      </w:r>
    </w:p>
    <w:p w:rsidR="00D06859" w:rsidRDefault="00D068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AC" w:rsidRPr="00A34E1C" w:rsidRDefault="00AE5EAC" w:rsidP="00591B14">
    <w:pPr>
      <w:pStyle w:val="a7"/>
      <w:jc w:val="center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</w:t>
    </w:r>
    <w:r w:rsidR="00DD69ED">
      <w:rPr>
        <w:i/>
        <w:sz w:val="20"/>
      </w:rPr>
      <w:t>2</w:t>
    </w:r>
    <w:r>
      <w:rPr>
        <w:i/>
        <w:sz w:val="20"/>
      </w:rPr>
      <w:t xml:space="preserve"> </w:t>
    </w:r>
    <w:r w:rsidRPr="00A34E1C">
      <w:rPr>
        <w:i/>
        <w:sz w:val="20"/>
      </w:rPr>
      <w:t xml:space="preserve"> к протоколу </w:t>
    </w:r>
    <w:r>
      <w:rPr>
        <w:i/>
        <w:sz w:val="20"/>
      </w:rPr>
      <w:t xml:space="preserve">заседания правления  ДНТСН "Приморский" № 02/2023 от 23 марта </w:t>
    </w:r>
    <w:r w:rsidRPr="00A34E1C">
      <w:rPr>
        <w:i/>
        <w:sz w:val="20"/>
      </w:rPr>
      <w:t>20</w:t>
    </w:r>
    <w:r>
      <w:rPr>
        <w:i/>
        <w:sz w:val="20"/>
      </w:rPr>
      <w:t>23</w:t>
    </w:r>
    <w:r w:rsidRPr="00A34E1C">
      <w:rPr>
        <w:i/>
        <w:sz w:val="20"/>
      </w:rPr>
      <w:t xml:space="preserve"> г.</w:t>
    </w:r>
  </w:p>
  <w:p w:rsidR="00AE5EAC" w:rsidRDefault="00AE5E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40F02"/>
    <w:rsid w:val="00046FC6"/>
    <w:rsid w:val="00057E1E"/>
    <w:rsid w:val="00080E07"/>
    <w:rsid w:val="000824A0"/>
    <w:rsid w:val="00082F38"/>
    <w:rsid w:val="00091618"/>
    <w:rsid w:val="00093074"/>
    <w:rsid w:val="0009411F"/>
    <w:rsid w:val="000A1BB3"/>
    <w:rsid w:val="000A2228"/>
    <w:rsid w:val="000A4FCE"/>
    <w:rsid w:val="000C1456"/>
    <w:rsid w:val="000C330B"/>
    <w:rsid w:val="000C3668"/>
    <w:rsid w:val="000C7C99"/>
    <w:rsid w:val="000E14A1"/>
    <w:rsid w:val="0010060E"/>
    <w:rsid w:val="0014252F"/>
    <w:rsid w:val="00145ECF"/>
    <w:rsid w:val="0015565B"/>
    <w:rsid w:val="00165409"/>
    <w:rsid w:val="00166F5F"/>
    <w:rsid w:val="001672C8"/>
    <w:rsid w:val="001828FC"/>
    <w:rsid w:val="0019433D"/>
    <w:rsid w:val="001B1ECB"/>
    <w:rsid w:val="001C3FB3"/>
    <w:rsid w:val="001C4CEF"/>
    <w:rsid w:val="001D5887"/>
    <w:rsid w:val="001D593F"/>
    <w:rsid w:val="001E1A19"/>
    <w:rsid w:val="001F377E"/>
    <w:rsid w:val="002045F7"/>
    <w:rsid w:val="00210FAE"/>
    <w:rsid w:val="00216000"/>
    <w:rsid w:val="00217881"/>
    <w:rsid w:val="002178C2"/>
    <w:rsid w:val="00226445"/>
    <w:rsid w:val="002266AC"/>
    <w:rsid w:val="00235AEB"/>
    <w:rsid w:val="00247CE3"/>
    <w:rsid w:val="00253380"/>
    <w:rsid w:val="0025765B"/>
    <w:rsid w:val="002647BC"/>
    <w:rsid w:val="002743AB"/>
    <w:rsid w:val="00275D82"/>
    <w:rsid w:val="00284A6E"/>
    <w:rsid w:val="00295EE3"/>
    <w:rsid w:val="002A1DDD"/>
    <w:rsid w:val="002B7E0B"/>
    <w:rsid w:val="002C0786"/>
    <w:rsid w:val="002D0C40"/>
    <w:rsid w:val="002F5C80"/>
    <w:rsid w:val="00317645"/>
    <w:rsid w:val="00321124"/>
    <w:rsid w:val="00326D4C"/>
    <w:rsid w:val="00327AB3"/>
    <w:rsid w:val="00327BB0"/>
    <w:rsid w:val="00330D66"/>
    <w:rsid w:val="003338BF"/>
    <w:rsid w:val="003553B6"/>
    <w:rsid w:val="00355524"/>
    <w:rsid w:val="00371074"/>
    <w:rsid w:val="003873FC"/>
    <w:rsid w:val="003876CE"/>
    <w:rsid w:val="0039262B"/>
    <w:rsid w:val="00397F1B"/>
    <w:rsid w:val="003A0B09"/>
    <w:rsid w:val="003B1A82"/>
    <w:rsid w:val="003B26F3"/>
    <w:rsid w:val="003B53B5"/>
    <w:rsid w:val="003C68B5"/>
    <w:rsid w:val="003E165C"/>
    <w:rsid w:val="003E4B07"/>
    <w:rsid w:val="003E4EDA"/>
    <w:rsid w:val="003E7201"/>
    <w:rsid w:val="003E72FC"/>
    <w:rsid w:val="00401E16"/>
    <w:rsid w:val="004044DC"/>
    <w:rsid w:val="00427BEE"/>
    <w:rsid w:val="00431874"/>
    <w:rsid w:val="00433F75"/>
    <w:rsid w:val="00452CE7"/>
    <w:rsid w:val="00456F79"/>
    <w:rsid w:val="0046297F"/>
    <w:rsid w:val="00481FC5"/>
    <w:rsid w:val="004833E5"/>
    <w:rsid w:val="00486E09"/>
    <w:rsid w:val="004956A9"/>
    <w:rsid w:val="004959E0"/>
    <w:rsid w:val="004A751D"/>
    <w:rsid w:val="004A79A4"/>
    <w:rsid w:val="004B3CA5"/>
    <w:rsid w:val="004B53B4"/>
    <w:rsid w:val="004B55DC"/>
    <w:rsid w:val="004B7A9F"/>
    <w:rsid w:val="004D5EE4"/>
    <w:rsid w:val="004E0C24"/>
    <w:rsid w:val="004E3C8B"/>
    <w:rsid w:val="0051075C"/>
    <w:rsid w:val="00511CDD"/>
    <w:rsid w:val="00523A22"/>
    <w:rsid w:val="00523FDD"/>
    <w:rsid w:val="00526868"/>
    <w:rsid w:val="00534AC9"/>
    <w:rsid w:val="0055475B"/>
    <w:rsid w:val="005621E3"/>
    <w:rsid w:val="00562FAC"/>
    <w:rsid w:val="005645B5"/>
    <w:rsid w:val="005658FB"/>
    <w:rsid w:val="005714A9"/>
    <w:rsid w:val="00574108"/>
    <w:rsid w:val="0058078D"/>
    <w:rsid w:val="00591B14"/>
    <w:rsid w:val="005B4E64"/>
    <w:rsid w:val="005B6BB6"/>
    <w:rsid w:val="005C2C4B"/>
    <w:rsid w:val="005E386F"/>
    <w:rsid w:val="005E5487"/>
    <w:rsid w:val="005E6470"/>
    <w:rsid w:val="005F7492"/>
    <w:rsid w:val="006029C9"/>
    <w:rsid w:val="0061582B"/>
    <w:rsid w:val="00615FF2"/>
    <w:rsid w:val="00616B1E"/>
    <w:rsid w:val="00632D29"/>
    <w:rsid w:val="00632D85"/>
    <w:rsid w:val="00640EF1"/>
    <w:rsid w:val="00645E4A"/>
    <w:rsid w:val="006512B0"/>
    <w:rsid w:val="00654D13"/>
    <w:rsid w:val="006554E2"/>
    <w:rsid w:val="006572C0"/>
    <w:rsid w:val="00662D7C"/>
    <w:rsid w:val="00676E2E"/>
    <w:rsid w:val="0068562A"/>
    <w:rsid w:val="00686DA4"/>
    <w:rsid w:val="00686E21"/>
    <w:rsid w:val="00690C96"/>
    <w:rsid w:val="006A3B83"/>
    <w:rsid w:val="006B3C62"/>
    <w:rsid w:val="006C4D3F"/>
    <w:rsid w:val="006D241B"/>
    <w:rsid w:val="006E300E"/>
    <w:rsid w:val="006E4EA4"/>
    <w:rsid w:val="006E5587"/>
    <w:rsid w:val="006F4C4D"/>
    <w:rsid w:val="007011D2"/>
    <w:rsid w:val="007022CF"/>
    <w:rsid w:val="0071473D"/>
    <w:rsid w:val="00717F65"/>
    <w:rsid w:val="00720FE6"/>
    <w:rsid w:val="0073038A"/>
    <w:rsid w:val="00740F1A"/>
    <w:rsid w:val="00774787"/>
    <w:rsid w:val="007B2FCB"/>
    <w:rsid w:val="007B7A65"/>
    <w:rsid w:val="007C289B"/>
    <w:rsid w:val="007C4871"/>
    <w:rsid w:val="007D52F3"/>
    <w:rsid w:val="007D7C39"/>
    <w:rsid w:val="007F62F2"/>
    <w:rsid w:val="00800916"/>
    <w:rsid w:val="00803C2E"/>
    <w:rsid w:val="00812277"/>
    <w:rsid w:val="00814DB3"/>
    <w:rsid w:val="00821D9A"/>
    <w:rsid w:val="00823345"/>
    <w:rsid w:val="00833B47"/>
    <w:rsid w:val="0083486A"/>
    <w:rsid w:val="00840AC2"/>
    <w:rsid w:val="008467DD"/>
    <w:rsid w:val="00853036"/>
    <w:rsid w:val="00854A76"/>
    <w:rsid w:val="008804E7"/>
    <w:rsid w:val="008C18F2"/>
    <w:rsid w:val="008C322B"/>
    <w:rsid w:val="008D71F2"/>
    <w:rsid w:val="008F5E82"/>
    <w:rsid w:val="0091467E"/>
    <w:rsid w:val="009223C3"/>
    <w:rsid w:val="00932C87"/>
    <w:rsid w:val="0093636D"/>
    <w:rsid w:val="00954DFF"/>
    <w:rsid w:val="00961FEE"/>
    <w:rsid w:val="00974148"/>
    <w:rsid w:val="00982966"/>
    <w:rsid w:val="009872A9"/>
    <w:rsid w:val="00996FD2"/>
    <w:rsid w:val="009A0407"/>
    <w:rsid w:val="009A23A8"/>
    <w:rsid w:val="009B777B"/>
    <w:rsid w:val="009C2868"/>
    <w:rsid w:val="009C5573"/>
    <w:rsid w:val="009C5685"/>
    <w:rsid w:val="009F01B6"/>
    <w:rsid w:val="009F276E"/>
    <w:rsid w:val="009F5533"/>
    <w:rsid w:val="00A12044"/>
    <w:rsid w:val="00A12663"/>
    <w:rsid w:val="00A22F73"/>
    <w:rsid w:val="00A30759"/>
    <w:rsid w:val="00A36037"/>
    <w:rsid w:val="00A36173"/>
    <w:rsid w:val="00A37F4B"/>
    <w:rsid w:val="00A520A3"/>
    <w:rsid w:val="00A524CC"/>
    <w:rsid w:val="00A5779A"/>
    <w:rsid w:val="00A57F8F"/>
    <w:rsid w:val="00A60DCB"/>
    <w:rsid w:val="00A6142A"/>
    <w:rsid w:val="00A63468"/>
    <w:rsid w:val="00A70AB5"/>
    <w:rsid w:val="00A759F9"/>
    <w:rsid w:val="00A8266C"/>
    <w:rsid w:val="00A90C0C"/>
    <w:rsid w:val="00A95EB6"/>
    <w:rsid w:val="00AB3BE9"/>
    <w:rsid w:val="00AC3C81"/>
    <w:rsid w:val="00AC6E71"/>
    <w:rsid w:val="00AD0A0C"/>
    <w:rsid w:val="00AD4702"/>
    <w:rsid w:val="00AE5EAC"/>
    <w:rsid w:val="00B25C3C"/>
    <w:rsid w:val="00B2644D"/>
    <w:rsid w:val="00B45CB0"/>
    <w:rsid w:val="00B5016D"/>
    <w:rsid w:val="00B5044E"/>
    <w:rsid w:val="00B55F73"/>
    <w:rsid w:val="00B566FF"/>
    <w:rsid w:val="00B56C6D"/>
    <w:rsid w:val="00B65EBC"/>
    <w:rsid w:val="00B715E3"/>
    <w:rsid w:val="00B74650"/>
    <w:rsid w:val="00B7542A"/>
    <w:rsid w:val="00B77694"/>
    <w:rsid w:val="00B8517F"/>
    <w:rsid w:val="00B870E3"/>
    <w:rsid w:val="00B90593"/>
    <w:rsid w:val="00B92188"/>
    <w:rsid w:val="00BB2D8D"/>
    <w:rsid w:val="00BC4788"/>
    <w:rsid w:val="00BC6E22"/>
    <w:rsid w:val="00BD1D55"/>
    <w:rsid w:val="00BD5007"/>
    <w:rsid w:val="00BE3A68"/>
    <w:rsid w:val="00C16DD0"/>
    <w:rsid w:val="00C2711C"/>
    <w:rsid w:val="00C40AB4"/>
    <w:rsid w:val="00C45D2C"/>
    <w:rsid w:val="00C661D2"/>
    <w:rsid w:val="00C73BA4"/>
    <w:rsid w:val="00C81B55"/>
    <w:rsid w:val="00C828CA"/>
    <w:rsid w:val="00C85818"/>
    <w:rsid w:val="00C92281"/>
    <w:rsid w:val="00CA0A38"/>
    <w:rsid w:val="00CA6C37"/>
    <w:rsid w:val="00CC1A3D"/>
    <w:rsid w:val="00CD082F"/>
    <w:rsid w:val="00CD56FB"/>
    <w:rsid w:val="00CE21C0"/>
    <w:rsid w:val="00CE4C7E"/>
    <w:rsid w:val="00D00CD3"/>
    <w:rsid w:val="00D02684"/>
    <w:rsid w:val="00D06859"/>
    <w:rsid w:val="00D24A12"/>
    <w:rsid w:val="00D25D5F"/>
    <w:rsid w:val="00D31771"/>
    <w:rsid w:val="00D65ADF"/>
    <w:rsid w:val="00D67E11"/>
    <w:rsid w:val="00D75996"/>
    <w:rsid w:val="00D91825"/>
    <w:rsid w:val="00D9244D"/>
    <w:rsid w:val="00DA4194"/>
    <w:rsid w:val="00DB6361"/>
    <w:rsid w:val="00DC2A24"/>
    <w:rsid w:val="00DC3286"/>
    <w:rsid w:val="00DC35B3"/>
    <w:rsid w:val="00DD5F6B"/>
    <w:rsid w:val="00DD69ED"/>
    <w:rsid w:val="00DD7A85"/>
    <w:rsid w:val="00E13D79"/>
    <w:rsid w:val="00E22E9F"/>
    <w:rsid w:val="00E249CB"/>
    <w:rsid w:val="00E26FD3"/>
    <w:rsid w:val="00E34BE1"/>
    <w:rsid w:val="00E36A7E"/>
    <w:rsid w:val="00E44040"/>
    <w:rsid w:val="00E65AD0"/>
    <w:rsid w:val="00E73E1B"/>
    <w:rsid w:val="00E9431C"/>
    <w:rsid w:val="00EA20F5"/>
    <w:rsid w:val="00EA274E"/>
    <w:rsid w:val="00EA3490"/>
    <w:rsid w:val="00EA6BBB"/>
    <w:rsid w:val="00EB39D2"/>
    <w:rsid w:val="00EB7380"/>
    <w:rsid w:val="00EB78EB"/>
    <w:rsid w:val="00EC0D79"/>
    <w:rsid w:val="00EC3B0F"/>
    <w:rsid w:val="00ED5CA6"/>
    <w:rsid w:val="00EE356D"/>
    <w:rsid w:val="00EF0E9E"/>
    <w:rsid w:val="00EF4658"/>
    <w:rsid w:val="00EF681C"/>
    <w:rsid w:val="00F0139D"/>
    <w:rsid w:val="00F2640B"/>
    <w:rsid w:val="00F40F64"/>
    <w:rsid w:val="00F4147B"/>
    <w:rsid w:val="00F4410B"/>
    <w:rsid w:val="00F73A94"/>
    <w:rsid w:val="00F751D0"/>
    <w:rsid w:val="00F80ABB"/>
    <w:rsid w:val="00F8142C"/>
    <w:rsid w:val="00F84AEE"/>
    <w:rsid w:val="00F864D4"/>
    <w:rsid w:val="00F93F85"/>
    <w:rsid w:val="00FA02DE"/>
    <w:rsid w:val="00FA17D6"/>
    <w:rsid w:val="00FB433C"/>
    <w:rsid w:val="00FC3D8A"/>
    <w:rsid w:val="00FD58E5"/>
    <w:rsid w:val="00FE1B14"/>
    <w:rsid w:val="00FE77BF"/>
    <w:rsid w:val="00FF367B"/>
    <w:rsid w:val="00FF5D1D"/>
    <w:rsid w:val="00FF6AA0"/>
    <w:rsid w:val="00FF6DB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2">
    <w:name w:val="Font Style52"/>
    <w:basedOn w:val="a0"/>
    <w:uiPriority w:val="99"/>
    <w:rsid w:val="0010060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91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49</cp:revision>
  <cp:lastPrinted>2021-04-22T13:45:00Z</cp:lastPrinted>
  <dcterms:created xsi:type="dcterms:W3CDTF">2021-04-25T03:39:00Z</dcterms:created>
  <dcterms:modified xsi:type="dcterms:W3CDTF">2023-03-25T13:20:00Z</dcterms:modified>
</cp:coreProperties>
</file>